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Program: ERASMUS+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Key action: KA220 - YOU – Cooperation partnership in youth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Project title: Eco – patrols 4 Environmental Goals</w:t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Grant Agreement number: 2022-2-HR01-KA220-YOU-000101337</w:t>
      </w:r>
    </w:p>
    <w:p w:rsidR="00000000" w:rsidDel="00000000" w:rsidP="00000000" w:rsidRDefault="00000000" w:rsidRPr="00000000" w14:paraId="00000005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Module 7. Sustainable agriculture and Food systems / Partner country Serbia</w:t>
      </w:r>
    </w:p>
    <w:p w:rsidR="00000000" w:rsidDel="00000000" w:rsidP="00000000" w:rsidRDefault="00000000" w:rsidRPr="00000000" w14:paraId="00000007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1 - What about superfoods - Super or not?</w:t>
        <w:tab/>
      </w:r>
    </w:p>
    <w:p w:rsidR="00000000" w:rsidDel="00000000" w:rsidP="00000000" w:rsidRDefault="00000000" w:rsidRPr="00000000" w14:paraId="00000009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2 - Without electricity</w:t>
        <w:tab/>
      </w:r>
    </w:p>
    <w:p w:rsidR="00000000" w:rsidDel="00000000" w:rsidP="00000000" w:rsidRDefault="00000000" w:rsidRPr="00000000" w14:paraId="0000000B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3 - Mixing tomato sauce</w:t>
        <w:tab/>
      </w:r>
    </w:p>
    <w:p w:rsidR="00000000" w:rsidDel="00000000" w:rsidP="00000000" w:rsidRDefault="00000000" w:rsidRPr="00000000" w14:paraId="0000000D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4 - The route of tomato sauce</w:t>
      </w:r>
    </w:p>
    <w:p w:rsidR="00000000" w:rsidDel="00000000" w:rsidP="00000000" w:rsidRDefault="00000000" w:rsidRPr="00000000" w14:paraId="0000000F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5 - Seasonal bingo</w:t>
        <w:tab/>
      </w:r>
    </w:p>
    <w:p w:rsidR="00000000" w:rsidDel="00000000" w:rsidP="00000000" w:rsidRDefault="00000000" w:rsidRPr="00000000" w14:paraId="00000011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6 - Owls and crows</w:t>
      </w:r>
    </w:p>
    <w:p w:rsidR="00000000" w:rsidDel="00000000" w:rsidP="00000000" w:rsidRDefault="00000000" w:rsidRPr="00000000" w14:paraId="00000013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1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*This document reflects the views only of the author, and the European Commission cannot be held responsible for any use which may be made of the information contained therein.</w:t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451097" cy="514295"/>
          <wp:effectExtent b="0" l="0" r="0" t="0"/>
          <wp:docPr descr="EN Co-Funded by the EU_POS.png" id="26" name="image8.png"/>
          <a:graphic>
            <a:graphicData uri="http://schemas.openxmlformats.org/drawingml/2006/picture">
              <pic:pic>
                <pic:nvPicPr>
                  <pic:cNvPr descr="EN Co-Funded by the EU_POS.png"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51097" cy="5142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48433" cy="477066"/>
          <wp:effectExtent b="0" l="0" r="0" t="0"/>
          <wp:docPr descr="1434006671_ampeu-logo-eng.jpg" id="29" name="image4.jpg"/>
          <a:graphic>
            <a:graphicData uri="http://schemas.openxmlformats.org/drawingml/2006/picture">
              <pic:pic>
                <pic:nvPicPr>
                  <pic:cNvPr descr="1434006671_ampeu-logo-eng.jpg"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48433" cy="4770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811433" cy="593830"/>
          <wp:effectExtent b="0" l="0" r="0" t="0"/>
          <wp:docPr descr="Snimka zaslona 2023-03-21 171014.png" id="28" name="image3.png"/>
          <a:graphic>
            <a:graphicData uri="http://schemas.openxmlformats.org/drawingml/2006/picture">
              <pic:pic>
                <pic:nvPicPr>
                  <pic:cNvPr descr="Snimka zaslona 2023-03-21 171014.png"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11433" cy="5938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89178" cy="1003529"/>
          <wp:effectExtent b="0" l="0" r="0" t="0"/>
          <wp:docPr descr="Logo Eco Patrols 4 Enviromental Goals 2.png" id="21" name="image9.png"/>
          <a:graphic>
            <a:graphicData uri="http://schemas.openxmlformats.org/drawingml/2006/picture">
              <pic:pic>
                <pic:nvPicPr>
                  <pic:cNvPr descr="Logo Eco Patrols 4 Enviromental Goals 2.png" id="0" name="image9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9178" cy="10035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50798" cy="565229"/>
          <wp:effectExtent b="0" l="0" r="0" t="0"/>
          <wp:docPr descr="Argonauta_new.png" id="23" name="image1.png"/>
          <a:graphic>
            <a:graphicData uri="http://schemas.openxmlformats.org/drawingml/2006/picture">
              <pic:pic>
                <pic:nvPicPr>
                  <pic:cNvPr descr="Argonauta_new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50798" cy="5652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68994" cy="574881"/>
          <wp:effectExtent b="0" l="0" r="0" t="0"/>
          <wp:docPr descr="megyesulet_egyszin3.png" id="22" name="image7.png"/>
          <a:graphic>
            <a:graphicData uri="http://schemas.openxmlformats.org/drawingml/2006/picture">
              <pic:pic>
                <pic:nvPicPr>
                  <pic:cNvPr descr="megyesulet_egyszin3.png" id="0" name="image7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8994" cy="57488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10171" cy="556797"/>
          <wp:effectExtent b="0" l="0" r="0" t="0"/>
          <wp:docPr descr="Inzenjeri zastite zivotne sredine logo bez pozadine (1).png" id="25" name="image5.png"/>
          <a:graphic>
            <a:graphicData uri="http://schemas.openxmlformats.org/drawingml/2006/picture">
              <pic:pic>
                <pic:nvPicPr>
                  <pic:cNvPr descr="Inzenjeri zastite zivotne sredine logo bez pozadine (1).png" id="0" name="image5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0171" cy="55679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09646" cy="682661"/>
          <wp:effectExtent b="0" l="0" r="0" t="0"/>
          <wp:docPr descr="punta-campanella-marine-reserve-logo.gif" id="24" name="image2.gif"/>
          <a:graphic>
            <a:graphicData uri="http://schemas.openxmlformats.org/drawingml/2006/picture">
              <pic:pic>
                <pic:nvPicPr>
                  <pic:cNvPr descr="punta-campanella-marine-reserve-logo.gif" id="0" name="image2.gif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9646" cy="68266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22585" cy="922585"/>
          <wp:effectExtent b="0" l="0" r="0" t="0"/>
          <wp:docPr descr="Kreator (1).png" id="27" name="image6.png"/>
          <a:graphic>
            <a:graphicData uri="http://schemas.openxmlformats.org/drawingml/2006/picture">
              <pic:pic>
                <pic:nvPicPr>
                  <pic:cNvPr descr="Kreator (1).png" id="0" name="image6.png"/>
                  <pic:cNvPicPr preferRelativeResize="0"/>
                </pic:nvPicPr>
                <pic:blipFill>
                  <a:blip r:embed="rId6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2585" cy="9225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7716E"/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Zaglavlje">
    <w:name w:val="header"/>
    <w:basedOn w:val="Normal"/>
    <w:link w:val="ZaglavljeChar"/>
    <w:uiPriority w:val="99"/>
    <w:unhideWhenUsed w:val="1"/>
    <w:rsid w:val="007F479B"/>
    <w:pPr>
      <w:tabs>
        <w:tab w:val="center" w:pos="4536"/>
        <w:tab w:val="right" w:pos="9072"/>
      </w:tabs>
      <w:spacing w:after="0" w:line="240" w:lineRule="auto"/>
    </w:pPr>
  </w:style>
  <w:style w:type="character" w:styleId="ZaglavljeChar" w:customStyle="1">
    <w:name w:val="Zaglavlje Char"/>
    <w:basedOn w:val="Zadanifontodlomka"/>
    <w:link w:val="Zaglavlje"/>
    <w:uiPriority w:val="99"/>
    <w:rsid w:val="007F479B"/>
  </w:style>
  <w:style w:type="paragraph" w:styleId="Podnoje">
    <w:name w:val="footer"/>
    <w:basedOn w:val="Normal"/>
    <w:link w:val="PodnojeChar"/>
    <w:uiPriority w:val="99"/>
    <w:unhideWhenUsed w:val="1"/>
    <w:rsid w:val="007F479B"/>
    <w:pPr>
      <w:tabs>
        <w:tab w:val="center" w:pos="4536"/>
        <w:tab w:val="right" w:pos="9072"/>
      </w:tabs>
      <w:spacing w:after="0" w:line="240" w:lineRule="auto"/>
    </w:pPr>
  </w:style>
  <w:style w:type="character" w:styleId="PodnojeChar" w:customStyle="1">
    <w:name w:val="Podnožje Char"/>
    <w:basedOn w:val="Zadanifontodlomka"/>
    <w:link w:val="Podnoje"/>
    <w:uiPriority w:val="99"/>
    <w:rsid w:val="007F479B"/>
  </w:style>
  <w:style w:type="paragraph" w:styleId="Tekstbalonia">
    <w:name w:val="Balloon Text"/>
    <w:basedOn w:val="Normal"/>
    <w:link w:val="TekstbaloniaChar"/>
    <w:uiPriority w:val="99"/>
    <w:semiHidden w:val="1"/>
    <w:unhideWhenUsed w:val="1"/>
    <w:rsid w:val="007F479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baloniaChar" w:customStyle="1">
    <w:name w:val="Tekst balončića Char"/>
    <w:basedOn w:val="Zadanifontodlomka"/>
    <w:link w:val="Tekstbalonia"/>
    <w:uiPriority w:val="99"/>
    <w:semiHidden w:val="1"/>
    <w:rsid w:val="007F479B"/>
    <w:rPr>
      <w:rFonts w:ascii="Tahoma" w:cs="Tahoma" w:hAnsi="Tahoma"/>
      <w:sz w:val="16"/>
      <w:szCs w:val="16"/>
    </w:rPr>
  </w:style>
  <w:style w:type="paragraph" w:styleId="Odlomakpopisa">
    <w:name w:val="List Paragraph"/>
    <w:basedOn w:val="Normal"/>
    <w:uiPriority w:val="34"/>
    <w:qFormat w:val="1"/>
    <w:rsid w:val="00EC513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4.jpg"/><Relationship Id="rId3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Relationship Id="rId2" Type="http://schemas.openxmlformats.org/officeDocument/2006/relationships/image" Target="media/image1.png"/><Relationship Id="rId3" Type="http://schemas.openxmlformats.org/officeDocument/2006/relationships/image" Target="media/image7.png"/><Relationship Id="rId4" Type="http://schemas.openxmlformats.org/officeDocument/2006/relationships/image" Target="media/image5.png"/><Relationship Id="rId5" Type="http://schemas.openxmlformats.org/officeDocument/2006/relationships/image" Target="media/image2.gif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JAd+lqXluF3+cHixtyKt0zF49g==">CgMxLjA4AHIhMTFOaElNbHB5UU5Vclpfdmt0Zk5xTjl1QTduZzVDamNw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2024-01-22T11:55:00Z</dcterms:created>
  <dc:creator>korisnik</dc:creator>
</cp:coreProperties>
</file>